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ph"/>
        <w:spacing w:beforeAutospacing="0" w:before="0" w:afterAutospacing="0" w:after="0"/>
        <w:textAlignment w:val="baseline"/>
        <w:rPr/>
      </w:pPr>
      <w:r>
        <w:rPr>
          <w:rStyle w:val="Normaltextrun"/>
          <w:rFonts w:cs="Arial" w:ascii="Calibri" w:hAnsi="Calibri"/>
          <w:b/>
          <w:bCs/>
          <w:sz w:val="20"/>
          <w:szCs w:val="20"/>
        </w:rPr>
        <w:t>Załącznik nr 1 do Umowy nr ……..z dnia…………..</w:t>
      </w:r>
    </w:p>
    <w:p>
      <w:pPr>
        <w:pStyle w:val="Paragraph"/>
        <w:spacing w:beforeAutospacing="0" w:before="0" w:afterAutospacing="0" w:after="0"/>
        <w:textAlignment w:val="baseline"/>
        <w:rPr/>
      </w:pPr>
      <w:r>
        <w:rPr>
          <w:rStyle w:val="Normaltextrun"/>
          <w:rFonts w:cs="Arial" w:ascii="Calibri" w:hAnsi="Calibri"/>
          <w:b/>
          <w:bCs/>
          <w:sz w:val="20"/>
          <w:szCs w:val="20"/>
        </w:rPr>
        <w:t>Zasady współpracy w zakresie bezpieczeństwa i higieny pracy oraz zapewnienia bezpieczeństwa i higieny pracy pracownikom Zleceniobiorcy na terenie obiektu chronionego Zleceniodawcy</w:t>
      </w:r>
      <w:r>
        <w:rPr>
          <w:rStyle w:val="Eop"/>
          <w:rFonts w:cs="Arial" w:ascii="Calibri" w:hAnsi="Calibri"/>
          <w:sz w:val="20"/>
          <w:szCs w:val="20"/>
        </w:rPr>
        <w:t> </w:t>
      </w:r>
    </w:p>
    <w:p>
      <w:pPr>
        <w:pStyle w:val="Paragraph"/>
        <w:numPr>
          <w:ilvl w:val="0"/>
          <w:numId w:val="1"/>
        </w:numPr>
        <w:spacing w:beforeAutospacing="0" w:before="0" w:afterAutospacing="0" w:after="0"/>
        <w:ind w:left="0" w:hanging="0"/>
        <w:jc w:val="both"/>
        <w:textAlignment w:val="baseline"/>
        <w:rPr/>
      </w:pPr>
      <w:r>
        <w:rPr>
          <w:rStyle w:val="Normaltextrun"/>
          <w:rFonts w:cs="Arial" w:ascii="Calibri" w:hAnsi="Calibri"/>
          <w:sz w:val="20"/>
          <w:szCs w:val="20"/>
        </w:rPr>
        <w:t>Zleceniodawca i Zleceniobiorca deklarują współpracę w zakresie organizacji bezpiecznej i higienicznej pracy na terenie Obiektu zgodnie z art. 208 ustawy – Kodeks pracy (t.j. Dz. U. z 2025 r. poz. 277 z późn. zm.)  w szczególności:</w:t>
      </w:r>
      <w:r>
        <w:rPr>
          <w:rStyle w:val="Eop"/>
          <w:rFonts w:cs="Arial" w:ascii="Calibri" w:hAnsi="Calibri"/>
          <w:sz w:val="20"/>
          <w:szCs w:val="20"/>
        </w:rPr>
        <w:t> </w:t>
      </w:r>
    </w:p>
    <w:p>
      <w:pPr>
        <w:pStyle w:val="Paragraph"/>
        <w:numPr>
          <w:ilvl w:val="0"/>
          <w:numId w:val="8"/>
        </w:numPr>
        <w:spacing w:beforeAutospacing="0" w:before="0" w:afterAutospacing="0" w:after="0"/>
        <w:ind w:left="284" w:hanging="0"/>
        <w:jc w:val="both"/>
        <w:textAlignment w:val="baseline"/>
        <w:rPr>
          <w:rStyle w:val="Normaltextrun"/>
        </w:rPr>
      </w:pPr>
      <w:r>
        <w:rPr>
          <w:rStyle w:val="Normaltextrun"/>
          <w:rFonts w:cs="Arial" w:ascii="Calibri" w:hAnsi="Calibri"/>
          <w:sz w:val="20"/>
          <w:szCs w:val="20"/>
        </w:rPr>
        <w:t>bieżące przekazywanie sobie nawzajem oraz pracownikom Zleceniodawcy lub ich przedstawicielom wszystkich niezbędnych informacji, które mogą mieć wpływ na bezpieczną i higieniczną organizację pracy, takich jak: o działania w zakresie zapobiegania zagrożeniom zawodowym występującym podczas wykonywanych prac przez tych pracowników, zagrożenia i zasady postępowania w sytuacjach nadzwyczajnych, obowiązujących w Obiekcie wewnętrznych źródeł prawa pracy dotyczących bezpieczeństwa i higieny pracy.</w:t>
      </w:r>
      <w:r>
        <w:rPr>
          <w:rStyle w:val="Normaltextrun"/>
          <w:rFonts w:ascii="Calibri" w:hAnsi="Calibri"/>
          <w:sz w:val="20"/>
          <w:szCs w:val="20"/>
        </w:rPr>
        <w:t> </w:t>
      </w:r>
    </w:p>
    <w:p>
      <w:pPr>
        <w:pStyle w:val="Paragraph"/>
        <w:numPr>
          <w:ilvl w:val="0"/>
          <w:numId w:val="8"/>
        </w:numPr>
        <w:spacing w:beforeAutospacing="0" w:before="0" w:afterAutospacing="0" w:after="0"/>
        <w:ind w:left="284" w:hanging="0"/>
        <w:jc w:val="both"/>
        <w:textAlignment w:val="baseline"/>
        <w:rPr>
          <w:rStyle w:val="Normaltextrun"/>
        </w:rPr>
      </w:pPr>
      <w:r>
        <w:rPr>
          <w:rStyle w:val="Normaltextrun"/>
          <w:rFonts w:cs="Arial" w:ascii="Calibri" w:hAnsi="Calibri"/>
          <w:sz w:val="20"/>
          <w:szCs w:val="20"/>
        </w:rPr>
        <w:t>umożliwienie przedstawicielom Zleceniobiorcy kontrolowanie organizacji i warunków pracy pracowników Zleceniobiorcy, a w sytuacji wystąpienia wypadku przy pracy, zapewnienie dostępu do miejsca wypadku przy asyście koordynatora, o którym mowa w punkcie 9 poniżej oraz niezbędnych materiałów i informacji zespołowi powypadkowemu, powołanemu przez podmiot zatrudniający do ustalenia okoliczności i przyczyn wypadku.</w:t>
      </w:r>
      <w:r>
        <w:rPr>
          <w:rStyle w:val="Normaltextrun"/>
          <w:rFonts w:ascii="Calibri" w:hAnsi="Calibri"/>
          <w:sz w:val="20"/>
          <w:szCs w:val="20"/>
        </w:rPr>
        <w:t> </w:t>
      </w:r>
    </w:p>
    <w:p>
      <w:pPr>
        <w:pStyle w:val="Paragraph"/>
        <w:numPr>
          <w:ilvl w:val="0"/>
          <w:numId w:val="2"/>
        </w:numPr>
        <w:spacing w:beforeAutospacing="0" w:before="0" w:afterAutospacing="0" w:after="0"/>
        <w:ind w:left="0" w:hanging="0"/>
        <w:jc w:val="both"/>
        <w:textAlignment w:val="baseline"/>
        <w:rPr/>
      </w:pPr>
      <w:r>
        <w:rPr>
          <w:rStyle w:val="Normaltextrun"/>
          <w:rFonts w:cs="Arial" w:ascii="Calibri" w:hAnsi="Calibri"/>
          <w:sz w:val="20"/>
          <w:szCs w:val="20"/>
        </w:rPr>
        <w:t xml:space="preserve">Zleceniodawca zobowiązuje się do organizacji pracy na terenie Obiektu zgodnie z przepisami bezpieczeństwa i higieny pracy, zawartymi w szczególności w </w:t>
      </w:r>
      <w:r>
        <w:rPr>
          <w:rStyle w:val="Eop"/>
          <w:rFonts w:cs="Arial" w:ascii="Calibri" w:hAnsi="Calibri"/>
          <w:sz w:val="20"/>
          <w:szCs w:val="20"/>
        </w:rPr>
        <w:t xml:space="preserve">Rozporządzeniu Ministra Pracy i Polityki Socjalnej z dnia 26 września 1997 r. w sprawie ogólnych przepisów bezpieczeństwa i higieny pracy (t.j. Dz. U. z 2003 r. Nr 169, poz. 1650 z późn. zm.). </w:t>
      </w:r>
    </w:p>
    <w:p>
      <w:pPr>
        <w:pStyle w:val="Paragraph"/>
        <w:numPr>
          <w:ilvl w:val="0"/>
          <w:numId w:val="3"/>
        </w:numPr>
        <w:spacing w:beforeAutospacing="0" w:before="0" w:afterAutospacing="0" w:after="0"/>
        <w:ind w:left="0" w:hanging="0"/>
        <w:jc w:val="both"/>
        <w:textAlignment w:val="baseline"/>
        <w:rPr/>
      </w:pPr>
      <w:r>
        <w:rPr>
          <w:rStyle w:val="Normaltextrun"/>
          <w:rFonts w:cs="Arial" w:ascii="Calibri" w:hAnsi="Calibri"/>
          <w:sz w:val="20"/>
          <w:szCs w:val="20"/>
        </w:rPr>
        <w:t>W razie gdy, warunki pracy na terenie Obiektu Zleceniodawcy nie będą odpowiadać przepisom bezpieczeństwa i higieny pracy i stwarzać będą bezpośrednie zagrożenie dla zdrowia lub życia pracownika Zleceniobiorcy albo gdy zlecona dla niego przez Zleceniodawcę praca grozić będzie takim niebezpieczeństwem innym osobom, pracownik Zleceniobiorcy ma prawo powstrzymać się od wykonywania pracy, zawiadamiając o tym niezwłocznie przedstawiciela Zleceniodawcy, zgodnie z art. 210 ustawy – Kodeks Pracy oraz Zleceniobiorcę. Zleceniodawca umożliwi przedstawicielowi Zleceniobiorcy weryfikację zajścia okoliczności, na które powołał się pracownik Zleceniobiorcy jako uzasadnienie powstrzymania się od wykonywania pracy, w tym poprzez niezwłoczne zapewnienie wstępu do Obiektu przy asyście koordynatora, o którym mowa w punkcie 9 poniżej i udzielenie niezbędnych materiałów i informacji.</w:t>
      </w:r>
      <w:r>
        <w:rPr>
          <w:rStyle w:val="Eop"/>
          <w:rFonts w:cs="Arial" w:ascii="Calibri" w:hAnsi="Calibri"/>
          <w:sz w:val="20"/>
          <w:szCs w:val="20"/>
        </w:rPr>
        <w:t> </w:t>
      </w:r>
    </w:p>
    <w:p>
      <w:pPr>
        <w:pStyle w:val="Paragraph"/>
        <w:numPr>
          <w:ilvl w:val="0"/>
          <w:numId w:val="4"/>
        </w:numPr>
        <w:spacing w:beforeAutospacing="0" w:before="0" w:afterAutospacing="0" w:after="0"/>
        <w:ind w:left="0" w:hanging="0"/>
        <w:jc w:val="both"/>
        <w:textAlignment w:val="baseline"/>
        <w:rPr/>
      </w:pPr>
      <w:r>
        <w:rPr>
          <w:rStyle w:val="Normaltextrun"/>
          <w:rFonts w:cs="Arial" w:ascii="Calibri" w:hAnsi="Calibri"/>
          <w:sz w:val="20"/>
          <w:szCs w:val="20"/>
        </w:rPr>
        <w:t>Zleceniodawca wyznaczy pracownikom Zleceniobiorcy na terenie Obiektu Zleceniodawcy pomieszczenia i miejsca pracy:</w:t>
      </w:r>
      <w:r>
        <w:rPr>
          <w:rStyle w:val="Eop"/>
          <w:rFonts w:cs="Arial"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spełniające wymagania dotyczące bezpieczeństwa i higieny pracy, zawarte w szczególności w ustawach: Kodeks pracy i Prawo Budowlane oraz rozporządzeniu w sprawie ogólnych przepisów bezpieczeństwa i higieny pracy,</w:t>
      </w:r>
      <w:r>
        <w:rPr>
          <w:rStyle w:val="Normaltextrun"/>
          <w:rFonts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wyposażone w wymagany sprzęt ochrony przeciwpożarowej, w tym środki gaśnicze, zgodnie  z przepisami Rozporządzenia Ministra Spraw Wewnętrznych i Administracji z dnia 7 czerwca 2010 r. w sprawie ochrony przeciwpożarowej budynków, innych obiektów budowlanych i terenów (t.j. Dz. U. z 2023 r. poz. 822 z późn. zm.),</w:t>
      </w:r>
    </w:p>
    <w:p>
      <w:pPr>
        <w:pStyle w:val="Paragraph"/>
        <w:numPr>
          <w:ilvl w:val="0"/>
          <w:numId w:val="8"/>
        </w:numPr>
        <w:spacing w:beforeAutospacing="0" w:before="0" w:afterAutospacing="0" w:after="0"/>
        <w:ind w:left="284" w:hanging="0"/>
        <w:jc w:val="both"/>
        <w:textAlignment w:val="baseline"/>
        <w:rPr>
          <w:rStyle w:val="Normaltextrun"/>
        </w:rPr>
      </w:pPr>
      <w:r>
        <w:rPr>
          <w:rStyle w:val="Normaltextrun"/>
          <w:rFonts w:cs="Arial" w:ascii="Calibri" w:hAnsi="Calibri"/>
          <w:sz w:val="20"/>
          <w:szCs w:val="20"/>
        </w:rPr>
        <w:t>umożliwiające stworzenie w nich przez Zleceniobiorcę stanowisk pracy, niezbędnych do realizacji Umowy, zgodnie z wytycznymi rozporządzenia w sprawie ogólnych przepisów bezpieczeństwa i higieny pracy,</w:t>
      </w:r>
      <w:r>
        <w:rPr>
          <w:rStyle w:val="Normaltextrun"/>
          <w:rFonts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maszyny i urządzenia techniczne stanowiące wyposażenie tych stanowisk pracy, przekazane pracownikom Zleceniobiorcy przez Zleceniodawcę powinny spełniać wymagania bezpieczeństwa i higieny pracy dla maszyn, zaś udostępnione przez Zleceniodawcę stanowiska pracy z monitorem ekranowym powinny spełniać wymogi rozporządzenia w sprawie bezpieczeństwa i higieny pracy na stanowiskach wyposażonych w monitory ekranowe.</w:t>
      </w:r>
    </w:p>
    <w:p>
      <w:pPr>
        <w:pStyle w:val="Paragraph"/>
        <w:numPr>
          <w:ilvl w:val="0"/>
          <w:numId w:val="5"/>
        </w:numPr>
        <w:spacing w:beforeAutospacing="0" w:before="0" w:afterAutospacing="0" w:after="0"/>
        <w:ind w:left="0" w:hanging="0"/>
        <w:jc w:val="both"/>
        <w:textAlignment w:val="baseline"/>
        <w:rPr/>
      </w:pPr>
      <w:r>
        <w:rPr>
          <w:rStyle w:val="Normaltextrun"/>
          <w:rFonts w:cs="Arial" w:ascii="Calibri" w:hAnsi="Calibri"/>
          <w:sz w:val="20"/>
          <w:szCs w:val="20"/>
        </w:rPr>
        <w:t>Zleceniodawca zapewni nieodpłatnie pracownikom Zleceniobiorcy na terenie Obiektu dostęp do pomieszczeń higieniczno-sanitarnych, spełniających wymagania określone w Załączniku nr 3 do rozporządzenia w sprawie ogólnych przepisów bezpieczeństwa i higieny pracy, w szczególności:</w:t>
      </w:r>
      <w:r>
        <w:rPr>
          <w:rStyle w:val="Eop"/>
          <w:rFonts w:cs="Arial" w:ascii="Calibri" w:hAnsi="Calibri"/>
          <w:sz w:val="20"/>
          <w:szCs w:val="20"/>
        </w:rPr>
        <w:t> </w:t>
      </w:r>
    </w:p>
    <w:p>
      <w:pPr>
        <w:pStyle w:val="Paragraph"/>
        <w:numPr>
          <w:ilvl w:val="0"/>
          <w:numId w:val="8"/>
        </w:numPr>
        <w:spacing w:beforeAutospacing="0" w:before="0" w:afterAutospacing="0" w:after="0"/>
        <w:ind w:left="284" w:hanging="0"/>
        <w:jc w:val="both"/>
        <w:textAlignment w:val="baseline"/>
        <w:rPr>
          <w:rStyle w:val="Normaltextrun"/>
        </w:rPr>
      </w:pPr>
      <w:r>
        <w:rPr>
          <w:rStyle w:val="Normaltextrun"/>
          <w:rFonts w:cs="Arial" w:ascii="Calibri" w:hAnsi="Calibri"/>
          <w:sz w:val="20"/>
          <w:szCs w:val="20"/>
        </w:rPr>
        <w:t>miejsce do przebrania się i przechowywania odzieży osobistej, roboczej i środków ochrony indywidualnej, wymaganej w Obiekcie,</w:t>
      </w:r>
      <w:r>
        <w:rPr>
          <w:rStyle w:val="Normaltextrun"/>
          <w:rFonts w:ascii="Calibri" w:hAnsi="Calibri"/>
          <w:sz w:val="20"/>
          <w:szCs w:val="20"/>
        </w:rPr>
        <w:t> </w:t>
      </w:r>
    </w:p>
    <w:p>
      <w:pPr>
        <w:pStyle w:val="Paragraph"/>
        <w:numPr>
          <w:ilvl w:val="0"/>
          <w:numId w:val="8"/>
        </w:numPr>
        <w:spacing w:beforeAutospacing="0" w:before="0" w:afterAutospacing="0" w:after="0"/>
        <w:ind w:left="284" w:hanging="0"/>
        <w:jc w:val="both"/>
        <w:textAlignment w:val="baseline"/>
        <w:rPr>
          <w:rStyle w:val="Normaltextrun"/>
        </w:rPr>
      </w:pPr>
      <w:r>
        <w:rPr>
          <w:rStyle w:val="Normaltextrun"/>
          <w:rFonts w:cs="Arial" w:ascii="Calibri" w:hAnsi="Calibri"/>
          <w:sz w:val="20"/>
          <w:szCs w:val="20"/>
        </w:rPr>
        <w:t>pomieszczenia sanitarne, wyposażone w sprawny ustęp, umywalkę i środki higieny osobistej,</w:t>
      </w:r>
      <w:r>
        <w:rPr>
          <w:rStyle w:val="Normaltextrun"/>
          <w:rFonts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miejsce do higienicznego spożywania posiłków w trakcie przerw od pracy określonych w punkcie 6,</w:t>
      </w:r>
      <w:r>
        <w:rPr>
          <w:rStyle w:val="Eop"/>
          <w:rFonts w:cs="Arial" w:ascii="Calibri" w:hAnsi="Calibri"/>
          <w:sz w:val="20"/>
          <w:szCs w:val="20"/>
        </w:rPr>
        <w:t> </w:t>
      </w:r>
    </w:p>
    <w:p>
      <w:pPr>
        <w:pStyle w:val="Paragraph"/>
        <w:numPr>
          <w:ilvl w:val="0"/>
          <w:numId w:val="6"/>
        </w:numPr>
        <w:spacing w:beforeAutospacing="0" w:before="0" w:afterAutospacing="0" w:after="0"/>
        <w:ind w:left="0" w:hanging="0"/>
        <w:jc w:val="both"/>
        <w:textAlignment w:val="baseline"/>
        <w:rPr/>
      </w:pPr>
      <w:r>
        <w:rPr>
          <w:rStyle w:val="Normaltextrun"/>
          <w:rFonts w:cs="Arial" w:ascii="Calibri" w:hAnsi="Calibri"/>
          <w:sz w:val="20"/>
          <w:szCs w:val="20"/>
        </w:rPr>
        <w:t>Zleceniodawca umożliwi pracownikom Zleceniobiorcy, wykonującym pracę na terenie Obiektu, korzystanie z przysługujących przerw w pracy zgodnie z zgodnie z każdorazowo obowiązującymi przepisami prawa pracy pod warunkiem zapewnienia przez Zleceniobiorcę ciągłości realizacji obowiązków wynikających z Umowy. Organizacja przerw w pracy uzgodniona zostanie między przedstawicielem Zleceniodawcy i Zleceniobiorcy.</w:t>
      </w:r>
      <w:r>
        <w:rPr>
          <w:rStyle w:val="Eop"/>
          <w:rFonts w:cs="Arial" w:ascii="Calibri" w:hAnsi="Calibri"/>
          <w:sz w:val="20"/>
          <w:szCs w:val="20"/>
        </w:rPr>
        <w:t> </w:t>
      </w:r>
    </w:p>
    <w:p>
      <w:pPr>
        <w:pStyle w:val="Paragraph"/>
        <w:numPr>
          <w:ilvl w:val="0"/>
          <w:numId w:val="7"/>
        </w:numPr>
        <w:spacing w:beforeAutospacing="0" w:before="0" w:afterAutospacing="0" w:after="0"/>
        <w:ind w:left="0" w:hanging="0"/>
        <w:jc w:val="both"/>
        <w:textAlignment w:val="baseline"/>
        <w:rPr/>
      </w:pPr>
      <w:r>
        <w:rPr>
          <w:rStyle w:val="Normaltextrun"/>
          <w:rFonts w:cs="Arial" w:ascii="Calibri" w:hAnsi="Calibri"/>
          <w:sz w:val="20"/>
          <w:szCs w:val="20"/>
        </w:rPr>
        <w:t>Zleceniodawca zobowiązuje się przekazywać Zleceniobiorcy informacje o: </w:t>
      </w:r>
      <w:r>
        <w:rPr>
          <w:rStyle w:val="Eop"/>
          <w:rFonts w:cs="Arial"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zagrożeniach dla zdrowia i życia występujących w zakładzie pracy, na poszczególnych stanowiskach pracy i przy wykonywanych pracach, w tym o zasadach postępowania w przypadku awarii i innych sytuacji zagrażających zdrowiu i życiu pracowników;</w:t>
      </w:r>
      <w:r>
        <w:rPr>
          <w:rStyle w:val="Eop"/>
          <w:rFonts w:cs="Arial"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działaniach ochronnych i zapobiegawczych podjętych w celu wyeliminowania lub ograniczenia zagrożeń, o których mowa w pkt poprzednim;</w:t>
      </w:r>
      <w:r>
        <w:rPr>
          <w:rStyle w:val="Eop"/>
          <w:rFonts w:cs="Arial" w:ascii="Calibri" w:hAnsi="Calibri"/>
          <w:sz w:val="20"/>
          <w:szCs w:val="20"/>
        </w:rPr>
        <w:t> </w:t>
      </w:r>
    </w:p>
    <w:p>
      <w:pPr>
        <w:pStyle w:val="Paragraph"/>
        <w:numPr>
          <w:ilvl w:val="0"/>
          <w:numId w:val="8"/>
        </w:numPr>
        <w:spacing w:beforeAutospacing="0" w:before="0" w:afterAutospacing="0" w:after="0"/>
        <w:ind w:left="284" w:hanging="0"/>
        <w:jc w:val="both"/>
        <w:textAlignment w:val="baseline"/>
        <w:rPr/>
      </w:pPr>
      <w:r>
        <w:rPr>
          <w:rStyle w:val="Normaltextrun"/>
          <w:rFonts w:cs="Arial" w:ascii="Calibri" w:hAnsi="Calibri"/>
          <w:sz w:val="20"/>
          <w:szCs w:val="20"/>
        </w:rPr>
        <w:t>pracownikach wyznaczonych do: </w:t>
      </w:r>
      <w:r>
        <w:rPr>
          <w:rStyle w:val="Eop"/>
          <w:rFonts w:cs="Arial" w:ascii="Calibri" w:hAnsi="Calibri"/>
          <w:sz w:val="20"/>
          <w:szCs w:val="20"/>
        </w:rPr>
        <w:t> </w:t>
      </w:r>
    </w:p>
    <w:p>
      <w:pPr>
        <w:pStyle w:val="Paragraph"/>
        <w:numPr>
          <w:ilvl w:val="0"/>
          <w:numId w:val="9"/>
        </w:numPr>
        <w:spacing w:beforeAutospacing="0" w:before="0" w:afterAutospacing="0" w:after="0"/>
        <w:ind w:left="709" w:hanging="0"/>
        <w:jc w:val="both"/>
        <w:textAlignment w:val="baseline"/>
        <w:rPr/>
      </w:pPr>
      <w:r>
        <w:rPr>
          <w:rStyle w:val="Normaltextrun"/>
          <w:rFonts w:cs="Arial" w:ascii="Calibri" w:hAnsi="Calibri"/>
          <w:sz w:val="20"/>
          <w:szCs w:val="20"/>
        </w:rPr>
        <w:t>udzielania pierwszej pomocy;</w:t>
      </w:r>
      <w:r>
        <w:rPr>
          <w:rStyle w:val="Eop"/>
          <w:rFonts w:cs="Arial" w:ascii="Calibri" w:hAnsi="Calibri"/>
          <w:sz w:val="20"/>
          <w:szCs w:val="20"/>
        </w:rPr>
        <w:t> </w:t>
      </w:r>
    </w:p>
    <w:p>
      <w:pPr>
        <w:pStyle w:val="Paragraph"/>
        <w:numPr>
          <w:ilvl w:val="0"/>
          <w:numId w:val="9"/>
        </w:numPr>
        <w:spacing w:beforeAutospacing="0" w:before="0" w:afterAutospacing="0" w:after="0"/>
        <w:ind w:left="709" w:hanging="0"/>
        <w:jc w:val="both"/>
        <w:textAlignment w:val="baseline"/>
        <w:rPr/>
      </w:pPr>
      <w:r>
        <w:rPr>
          <w:rStyle w:val="Normaltextrun"/>
          <w:rFonts w:cs="Arial" w:ascii="Calibri" w:hAnsi="Calibri"/>
          <w:sz w:val="20"/>
          <w:szCs w:val="20"/>
        </w:rPr>
        <w:t>wykonywania działań w zakresie zwalczania pożarów i ewakuacji pracowników;</w:t>
      </w:r>
      <w:r>
        <w:rPr>
          <w:rStyle w:val="Eop"/>
          <w:rFonts w:cs="Arial" w:ascii="Calibri" w:hAnsi="Calibri"/>
          <w:sz w:val="20"/>
          <w:szCs w:val="20"/>
        </w:rPr>
        <w:t> </w:t>
      </w:r>
    </w:p>
    <w:p>
      <w:pPr>
        <w:pStyle w:val="Paragraph"/>
        <w:spacing w:beforeAutospacing="0" w:before="0" w:afterAutospacing="0" w:after="0"/>
        <w:jc w:val="both"/>
        <w:textAlignment w:val="baseline"/>
        <w:rPr/>
      </w:pPr>
      <w:r>
        <w:rPr>
          <w:rStyle w:val="Normaltextrun"/>
          <w:rFonts w:cs="Arial" w:ascii="Calibri" w:hAnsi="Calibri"/>
          <w:sz w:val="20"/>
          <w:szCs w:val="20"/>
        </w:rPr>
        <w:t>przy czym informacje te będą obejmować co najmniej imię i nazwisko wyznaczonego pracownika, miejsce wykonywania przez niego pracy oraz numer telefonu służbowego lub innego środka komunikacji elektronicznej.</w:t>
      </w:r>
      <w:r>
        <w:rPr>
          <w:rStyle w:val="Eop"/>
          <w:rFonts w:cs="Arial" w:ascii="Calibri" w:hAnsi="Calibri"/>
          <w:sz w:val="20"/>
          <w:szCs w:val="20"/>
        </w:rPr>
        <w:t> </w:t>
      </w:r>
    </w:p>
    <w:p>
      <w:pPr>
        <w:pStyle w:val="Paragraph"/>
        <w:numPr>
          <w:ilvl w:val="0"/>
          <w:numId w:val="10"/>
        </w:numPr>
        <w:spacing w:beforeAutospacing="0" w:before="0" w:afterAutospacing="0" w:after="0"/>
        <w:ind w:left="0" w:hanging="0"/>
        <w:jc w:val="both"/>
        <w:textAlignment w:val="baseline"/>
        <w:rPr/>
      </w:pPr>
      <w:r>
        <w:rPr>
          <w:rStyle w:val="Normaltextrun"/>
          <w:rFonts w:cs="Arial" w:ascii="Calibri" w:hAnsi="Calibri"/>
          <w:sz w:val="20"/>
          <w:szCs w:val="20"/>
        </w:rPr>
        <w:t>Zleceniobiorca zobowiązuje się przekazać informacje otrzymane od Zleceniodawcy, o których mowa w punkcie 7 powyżej, swoim pracownikom, którzy wykonują prace w Obiekcie.</w:t>
      </w:r>
      <w:r>
        <w:rPr>
          <w:rStyle w:val="Eop"/>
          <w:rFonts w:cs="Arial" w:ascii="Calibri" w:hAnsi="Calibri"/>
          <w:sz w:val="20"/>
          <w:szCs w:val="20"/>
        </w:rPr>
        <w:t> </w:t>
      </w:r>
    </w:p>
    <w:p>
      <w:pPr>
        <w:pStyle w:val="Paragraph"/>
        <w:numPr>
          <w:ilvl w:val="0"/>
          <w:numId w:val="11"/>
        </w:numPr>
        <w:spacing w:beforeAutospacing="0" w:before="0" w:afterAutospacing="0" w:after="0"/>
        <w:ind w:left="0" w:hanging="0"/>
        <w:jc w:val="both"/>
        <w:textAlignment w:val="baseline"/>
        <w:rPr/>
      </w:pPr>
      <w:r>
        <w:rPr>
          <w:rStyle w:val="Normaltextrun"/>
          <w:rFonts w:cs="Arial" w:ascii="Calibri" w:hAnsi="Calibri"/>
          <w:sz w:val="20"/>
          <w:szCs w:val="20"/>
          <w:shd w:fill="auto" w:val="clear"/>
        </w:rPr>
        <w:t>Strony postanawiają wyznaczyć [………………</w:t>
      </w:r>
      <w:r>
        <w:rPr>
          <w:rStyle w:val="Normaltextrun"/>
          <w:rFonts w:eastAsia="Times New Roman" w:cs="Arial" w:ascii="Calibri" w:hAnsi="Calibri"/>
          <w:color w:val="000000"/>
          <w:kern w:val="0"/>
          <w:sz w:val="20"/>
          <w:szCs w:val="20"/>
          <w:shd w:fill="auto" w:val="clear"/>
          <w:lang w:val="pl-PL" w:eastAsia="pl-PL" w:bidi="ar-SA"/>
        </w:rPr>
        <w:t>..</w:t>
      </w:r>
      <w:r>
        <w:rPr>
          <w:rStyle w:val="Normaltextrun"/>
          <w:rFonts w:cs="Arial" w:ascii="Calibri" w:hAnsi="Calibri"/>
          <w:sz w:val="20"/>
          <w:szCs w:val="20"/>
          <w:shd w:fill="auto" w:val="clear"/>
        </w:rPr>
        <w:t>]</w:t>
      </w:r>
      <w:r>
        <w:rPr>
          <w:rStyle w:val="Normaltextrun"/>
          <w:rFonts w:cs="Arial" w:ascii="Calibri" w:hAnsi="Calibri"/>
          <w:sz w:val="20"/>
          <w:szCs w:val="20"/>
        </w:rPr>
        <w:t xml:space="preserve"> na koordynatora sprawującego nadzór nad bezpieczeństwem i higieną pracy wszystkich pracowników wykonujących prace w Obiekcie, w tym pracowników Zleceniobiorcy. Pracownicy Zleceniobiorcy w zakresie dotyczącym przestrzegania zasad bezpieczeństwa i higieny pracy w Obiekcie są związani poleceniami i instrukcjami wydanymi przez koordynatora.</w:t>
      </w:r>
      <w:r>
        <w:rPr>
          <w:rStyle w:val="Eop"/>
          <w:rFonts w:cs="Arial" w:ascii="Calibri" w:hAnsi="Calibri"/>
          <w:sz w:val="20"/>
          <w:szCs w:val="20"/>
        </w:rPr>
        <w:t> </w:t>
      </w:r>
    </w:p>
    <w:p>
      <w:pPr>
        <w:pStyle w:val="Paragraph"/>
        <w:spacing w:beforeAutospacing="0" w:before="0" w:afterAutospacing="0" w:after="0"/>
        <w:ind w:left="0" w:hanging="0"/>
        <w:jc w:val="both"/>
        <w:textAlignment w:val="baseline"/>
        <w:rPr>
          <w:rStyle w:val="Eop"/>
          <w:rFonts w:ascii="Calibri" w:hAnsi="Calibri" w:cs="Arial"/>
          <w:sz w:val="20"/>
          <w:szCs w:val="20"/>
        </w:rPr>
      </w:pPr>
      <w:r>
        <w:rPr>
          <w:rFonts w:cs="Arial" w:ascii="Calibri" w:hAnsi="Calibri"/>
          <w:sz w:val="20"/>
          <w:szCs w:val="20"/>
        </w:rPr>
      </w:r>
    </w:p>
    <w:p>
      <w:pPr>
        <w:pStyle w:val="Paragraph"/>
        <w:spacing w:beforeAutospacing="0" w:before="0" w:afterAutospacing="0" w:after="0"/>
        <w:ind w:left="0" w:hanging="0"/>
        <w:jc w:val="both"/>
        <w:textAlignment w:val="baseline"/>
        <w:rPr>
          <w:rStyle w:val="Eop"/>
          <w:rFonts w:ascii="Calibri" w:hAnsi="Calibri" w:cs="Arial"/>
          <w:sz w:val="20"/>
          <w:szCs w:val="20"/>
        </w:rPr>
      </w:pPr>
      <w:r>
        <w:rPr>
          <w:rFonts w:cs="Arial" w:ascii="Calibri" w:hAnsi="Calibri"/>
          <w:sz w:val="20"/>
          <w:szCs w:val="20"/>
        </w:rPr>
      </w:r>
    </w:p>
    <w:p>
      <w:pPr>
        <w:pStyle w:val="Paragraph"/>
        <w:spacing w:beforeAutospacing="0" w:before="0" w:afterAutospacing="0" w:after="0"/>
        <w:ind w:left="0" w:hanging="0"/>
        <w:jc w:val="both"/>
        <w:textAlignment w:val="baseline"/>
        <w:rPr>
          <w:rStyle w:val="Eop"/>
          <w:rFonts w:ascii="Calibri" w:hAnsi="Calibri" w:cs="Arial"/>
          <w:sz w:val="20"/>
          <w:szCs w:val="20"/>
        </w:rPr>
      </w:pPr>
      <w:r>
        <w:rPr>
          <w:rFonts w:cs="Arial" w:ascii="Calibri" w:hAnsi="Calibri"/>
          <w:sz w:val="20"/>
          <w:szCs w:val="20"/>
        </w:rPr>
      </w:r>
    </w:p>
    <w:p>
      <w:pPr>
        <w:pStyle w:val="Paragraph"/>
        <w:spacing w:beforeAutospacing="0" w:before="0" w:afterAutospacing="0" w:after="0"/>
        <w:ind w:left="0" w:hanging="0"/>
        <w:jc w:val="both"/>
        <w:textAlignment w:val="baseline"/>
        <w:rPr>
          <w:rStyle w:val="Eop"/>
          <w:rFonts w:ascii="Calibri" w:hAnsi="Calibri" w:cs="Arial"/>
          <w:sz w:val="20"/>
          <w:szCs w:val="20"/>
        </w:rPr>
      </w:pPr>
      <w:r>
        <w:rPr>
          <w:rFonts w:cs="Arial" w:ascii="Calibri" w:hAnsi="Calibri"/>
          <w:sz w:val="20"/>
          <w:szCs w:val="20"/>
        </w:rPr>
      </w:r>
    </w:p>
    <w:p>
      <w:pPr>
        <w:pStyle w:val="Paragraph"/>
        <w:spacing w:beforeAutospacing="0" w:before="0" w:afterAutospacing="0" w:after="0"/>
        <w:ind w:left="0" w:hanging="0"/>
        <w:jc w:val="both"/>
        <w:textAlignment w:val="baseline"/>
        <w:rPr>
          <w:rStyle w:val="Eop"/>
          <w:rFonts w:ascii="Calibri" w:hAnsi="Calibri" w:cs="Arial"/>
          <w:sz w:val="20"/>
          <w:szCs w:val="20"/>
        </w:rPr>
      </w:pPr>
      <w:r>
        <w:rPr>
          <w:rFonts w:cs="Arial" w:ascii="Calibri" w:hAnsi="Calibri"/>
          <w:sz w:val="20"/>
          <w:szCs w:val="20"/>
        </w:rPr>
      </w:r>
    </w:p>
    <w:p>
      <w:pPr>
        <w:pStyle w:val="Paragraph"/>
        <w:spacing w:beforeAutospacing="0" w:before="0" w:afterAutospacing="0" w:after="0"/>
        <w:ind w:left="0" w:hanging="0"/>
        <w:jc w:val="both"/>
        <w:textAlignment w:val="baseline"/>
        <w:rPr/>
      </w:pPr>
      <w:r>
        <w:rPr>
          <w:rStyle w:val="Eop"/>
          <w:rFonts w:cs="Arial" w:ascii="Calibri" w:hAnsi="Calibri"/>
          <w:sz w:val="20"/>
          <w:szCs w:val="20"/>
        </w:rPr>
        <w:tab/>
        <w:tab/>
        <w:t>Wykonawca</w:t>
        <w:tab/>
        <w:tab/>
        <w:tab/>
        <w:tab/>
        <w:tab/>
        <w:t>Zamawiający</w:t>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o"/>
      <w:lvlJc w:val="left"/>
      <w:pPr>
        <w:tabs>
          <w:tab w:val="num" w:pos="4320"/>
        </w:tabs>
        <w:ind w:left="4320" w:hanging="360"/>
      </w:pPr>
      <w:rPr>
        <w:rFonts w:ascii="Courier New" w:hAnsi="Courier New" w:cs="Courier New" w:hint="default"/>
      </w:rPr>
    </w:lvl>
    <w:lvl w:ilvl="6">
      <w:start w:val="1"/>
      <w:numFmt w:val="bullet"/>
      <w:lvlText w:val="o"/>
      <w:lvlJc w:val="left"/>
      <w:pPr>
        <w:tabs>
          <w:tab w:val="num" w:pos="5040"/>
        </w:tabs>
        <w:ind w:left="5040" w:hanging="360"/>
      </w:pPr>
      <w:rPr>
        <w:rFonts w:ascii="Courier New" w:hAnsi="Courier New" w:cs="Courier New"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o"/>
      <w:lvlJc w:val="left"/>
      <w:pPr>
        <w:tabs>
          <w:tab w:val="num" w:pos="6480"/>
        </w:tabs>
        <w:ind w:left="6480" w:hanging="360"/>
      </w:pPr>
      <w:rPr>
        <w:rFonts w:ascii="Courier New" w:hAnsi="Courier New" w:cs="Courier New" w:hint="default"/>
      </w:rPr>
    </w:lvl>
  </w:abstractNum>
  <w:abstractNum w:abstractNumId="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637d05"/>
    <w:rPr/>
  </w:style>
  <w:style w:type="character" w:styleId="Eop" w:customStyle="1">
    <w:name w:val="eop"/>
    <w:basedOn w:val="DefaultParagraphFont"/>
    <w:qFormat/>
    <w:rsid w:val="00637d0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aragraph" w:customStyle="1">
    <w:name w:val="paragraph"/>
    <w:basedOn w:val="Normal"/>
    <w:qFormat/>
    <w:rsid w:val="00637d05"/>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LibreOffice/7.0.0.3$Windows_X86_64 LibreOffice_project/8061b3e9204bef6b321a21033174034a5e2ea88e</Application>
  <Pages>2</Pages>
  <Words>799</Words>
  <Characters>5435</Characters>
  <CharactersWithSpaces>6219</CharactersWithSpaces>
  <Paragraphs>27</Paragraphs>
  <Company>Securitas Polska Sp. z o.o.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2023-06-23T08:55:00Z</dcterms:created>
  <dc:creator>Michał Resztik</dc:creator>
  <dc:description/>
  <dc:language>pl-PL</dc:language>
  <cp:lastModifiedBy/>
  <cp:lastPrinted>2025-05-13T09:55:39Z</cp:lastPrinted>
  <dcterms:modified xsi:type="dcterms:W3CDTF">2025-05-13T09:55:33Z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Securitas Polska Sp. z o.o.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